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B92FEE" w:rsidRPr="00B92FE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Проекту детального планування території площею 0,2001 га (кадастровий номер 2610400000:42:004:0027) для реконструкції нежитлового приміщення під офіс з виставковим залом на вул. </w:t>
            </w:r>
            <w:proofErr w:type="spellStart"/>
            <w:r w:rsidR="00B92FEE" w:rsidRPr="00B92FE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Козоріса</w:t>
            </w:r>
            <w:proofErr w:type="spellEnd"/>
            <w:r w:rsidR="00B92FEE" w:rsidRPr="00B92FE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, 44-д1 в м. Калуші</w:t>
            </w:r>
            <w:r w:rsidR="00B92FEE">
              <w:rPr>
                <w:rFonts w:ascii="Times New Roman" w:eastAsiaTheme="minorHAnsi" w:hAnsi="Times New Roman"/>
                <w:color w:val="000000"/>
                <w:sz w:val="21"/>
                <w:szCs w:val="21"/>
                <w:lang w:val="uk-UA"/>
              </w:rPr>
              <w:t>.</w:t>
            </w:r>
            <w:r w:rsidR="0067418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 (кадастровий номер – 2610400000:42:004:0027)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0,2001 га розташована в Івано-Франківській області, м. Калуш,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Козоріса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44-д1 та 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власності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Перегінець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Мирослави Гнатівни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FEE" w:rsidRP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03.15 </w:t>
            </w:r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громадської</w:t>
            </w:r>
            <w:proofErr w:type="spellEnd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2F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забудови</w:t>
            </w:r>
            <w:proofErr w:type="spellEnd"/>
            <w:r w:rsidRPr="00B92F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земель – землі громадської забудови.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північної сторони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Макросервіс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».;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східної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 південної – землі загального користування - вулиця;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східної – </w:t>
            </w:r>
            <w:proofErr w:type="spellStart"/>
            <w:r w:rsidR="005A5899">
              <w:rPr>
                <w:rFonts w:ascii="Times New Roman" w:hAnsi="Times New Roman"/>
                <w:sz w:val="28"/>
                <w:szCs w:val="28"/>
                <w:lang w:val="uk-UA"/>
              </w:rPr>
              <w:t>Перегінець</w:t>
            </w:r>
            <w:proofErr w:type="spellEnd"/>
            <w:r w:rsid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Г.</w:t>
            </w:r>
          </w:p>
          <w:p w:rsidR="00B92FEE" w:rsidRDefault="00B92FEE" w:rsidP="00B92FE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незначним перепадом висот.</w:t>
            </w: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C65E96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До ділянки  використовується</w:t>
            </w:r>
            <w:r w:rsidR="00E50F84"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5A5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5A5899"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Львівська</w:t>
            </w:r>
            <w:r w:rsidR="00501AC0" w:rsidRPr="005A589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5A589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земельну ділянку: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A589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5A5899">
              <w:rPr>
                <w:rFonts w:ascii="Times New Roman" w:hAnsi="Times New Roman"/>
                <w:sz w:val="28"/>
                <w:szCs w:val="28"/>
                <w:lang w:val="uk-UA"/>
              </w:rPr>
              <w:t>ЛЕП 0,4 кВ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5A5899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зона водопроводу – 5 м;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5A5899">
              <w:rPr>
                <w:rFonts w:ascii="Times New Roman" w:hAnsi="Times New Roman"/>
                <w:sz w:val="28"/>
                <w:szCs w:val="28"/>
                <w:lang w:val="uk-UA"/>
              </w:rPr>
              <w:t>і червона лінія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охопленій проектом детального плану території </w:t>
            </w:r>
            <w:r w:rsidR="0008458F"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596135" w:rsidRPr="00596135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реконструкцію нежитлового призначення під офіс з виставковим залом</w:t>
            </w:r>
            <w:r w:rsidR="0008458F" w:rsidRPr="005961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Водопостачання: від</w:t>
            </w:r>
            <w:r w:rsidR="00596135"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 w:rsidRPr="0059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Pr="00596135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135"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Pr="0005302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0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Проектний план (генплан)</w:t>
            </w:r>
          </w:p>
          <w:p w:rsidR="00A605AC" w:rsidRPr="00053026" w:rsidRDefault="00FC29E6" w:rsidP="0005302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топографічною зйомкою території </w:t>
            </w:r>
            <w:r w:rsidR="00B73C1C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596135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Львівська</w:t>
            </w:r>
            <w:r w:rsidR="004F33A9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Проектом </w:t>
            </w:r>
            <w:r w:rsidR="00B73C1C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передбачено</w:t>
            </w:r>
            <w:r w:rsidR="0008458F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135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реконструкцію </w:t>
            </w:r>
            <w:r w:rsidR="00596135" w:rsidRPr="000530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нежитлового приміщення під офіс з виставковим залом</w:t>
            </w:r>
            <w:r w:rsidR="004F33A9" w:rsidRPr="000530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53026" w:rsidRP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можливості здійснення реконструкції, необхідно перенести ЛЕП 0,4 кВ на нормативну відстань від будівлі.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земельн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53026"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  <w:r w:rsidR="00FC29E6"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3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реконструкції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C29E6" w:rsidRPr="009C745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53026">
              <w:rPr>
                <w:rFonts w:ascii="Times New Roman" w:hAnsi="Times New Roman"/>
                <w:sz w:val="28"/>
                <w:szCs w:val="28"/>
                <w:lang w:val="uk-UA"/>
              </w:rPr>
              <w:t>629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67815" w:rsidRDefault="00867815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498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 після реконструкції –</w:t>
            </w:r>
            <w:r w:rsidRPr="009C745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847,0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867815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Default="00A605AC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- 2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</w:t>
      </w:r>
      <w:proofErr w:type="gram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274F63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</w:t>
            </w:r>
            <w:r w:rsidR="00867815"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8678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8678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8678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8678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867815">
              <w:rPr>
                <w:rFonts w:ascii="Arial" w:eastAsia="Times New Roman" w:hAnsi="Arial" w:cs="Arial"/>
                <w:color w:val="000000"/>
                <w:lang w:val="uk-UA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районного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наземного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2D0BF2" w:rsidRDefault="002D0BF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количество квартир, что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оборудованы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тому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63CC7" w:rsidRDefault="00163CC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53026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63CC7"/>
    <w:rsid w:val="00175AE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A362C"/>
    <w:rsid w:val="002A48EB"/>
    <w:rsid w:val="002B5422"/>
    <w:rsid w:val="002B5973"/>
    <w:rsid w:val="002C7759"/>
    <w:rsid w:val="002D0BF2"/>
    <w:rsid w:val="002F58D9"/>
    <w:rsid w:val="002F7096"/>
    <w:rsid w:val="00310E4A"/>
    <w:rsid w:val="00340FE1"/>
    <w:rsid w:val="0034387E"/>
    <w:rsid w:val="00343E7E"/>
    <w:rsid w:val="00362A1A"/>
    <w:rsid w:val="00381F94"/>
    <w:rsid w:val="00382856"/>
    <w:rsid w:val="00392591"/>
    <w:rsid w:val="003A17D7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96135"/>
    <w:rsid w:val="005A5899"/>
    <w:rsid w:val="005B3A02"/>
    <w:rsid w:val="005C128F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F1DC9"/>
    <w:rsid w:val="00702295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67815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45856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313E7"/>
    <w:rsid w:val="00B50EB5"/>
    <w:rsid w:val="00B73C1C"/>
    <w:rsid w:val="00B80FA4"/>
    <w:rsid w:val="00B92FEE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65E96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4A33"/>
    <w:rsid w:val="00F21A79"/>
    <w:rsid w:val="00F21BC8"/>
    <w:rsid w:val="00F34FBE"/>
    <w:rsid w:val="00F65898"/>
    <w:rsid w:val="00F71F4C"/>
    <w:rsid w:val="00F84A26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5285</Words>
  <Characters>3014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35</cp:revision>
  <cp:lastPrinted>2019-09-17T08:16:00Z</cp:lastPrinted>
  <dcterms:created xsi:type="dcterms:W3CDTF">2019-11-27T13:17:00Z</dcterms:created>
  <dcterms:modified xsi:type="dcterms:W3CDTF">2021-02-05T12:55:00Z</dcterms:modified>
</cp:coreProperties>
</file>